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E0" w:rsidRPr="00C837E0" w:rsidRDefault="00C837E0">
      <w:pPr>
        <w:rPr>
          <w:rFonts w:asciiTheme="majorHAnsi" w:hAnsiTheme="majorHAnsi"/>
          <w:b/>
          <w:lang w:val="en-GB"/>
        </w:rPr>
      </w:pPr>
      <w:r w:rsidRPr="00C837E0">
        <w:rPr>
          <w:rFonts w:asciiTheme="majorHAnsi" w:hAnsiTheme="majorHAnsi"/>
          <w:b/>
          <w:lang w:val="en-GB"/>
        </w:rPr>
        <w:t xml:space="preserve">LENCD – FUTURE </w:t>
      </w:r>
      <w:r>
        <w:rPr>
          <w:rFonts w:asciiTheme="majorHAnsi" w:hAnsiTheme="majorHAnsi"/>
          <w:b/>
          <w:lang w:val="en-GB"/>
        </w:rPr>
        <w:t>ROLE ON</w:t>
      </w:r>
      <w:r w:rsidRPr="00C837E0">
        <w:rPr>
          <w:rFonts w:asciiTheme="majorHAnsi" w:hAnsiTheme="majorHAnsi"/>
          <w:b/>
          <w:lang w:val="en-GB"/>
        </w:rPr>
        <w:t xml:space="preserve"> ROAD TO BUSAN AND BEYOND</w:t>
      </w:r>
      <w:r>
        <w:rPr>
          <w:rFonts w:asciiTheme="majorHAnsi" w:hAnsiTheme="majorHAnsi"/>
          <w:b/>
          <w:lang w:val="en-GB"/>
        </w:rPr>
        <w:t>: IDEAS EMERGING FROM WORKSHOP 1</w:t>
      </w:r>
    </w:p>
    <w:p w:rsidR="00C837E0" w:rsidRDefault="00C837E0">
      <w:pPr>
        <w:rPr>
          <w:lang w:val="en-GB"/>
        </w:rPr>
      </w:pPr>
    </w:p>
    <w:tbl>
      <w:tblPr>
        <w:tblStyle w:val="Tabellengitternetz"/>
        <w:tblW w:w="0" w:type="auto"/>
        <w:tblLook w:val="00BF"/>
      </w:tblPr>
      <w:tblGrid>
        <w:gridCol w:w="5495"/>
        <w:gridCol w:w="3402"/>
        <w:gridCol w:w="4394"/>
      </w:tblGrid>
      <w:tr w:rsidR="00C837E0" w:rsidTr="00C837E0">
        <w:tc>
          <w:tcPr>
            <w:tcW w:w="5495" w:type="dxa"/>
          </w:tcPr>
          <w:p w:rsidR="00C837E0" w:rsidRPr="00C837E0" w:rsidRDefault="00C837E0" w:rsidP="00C837E0">
            <w:pPr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>What</w:t>
            </w:r>
          </w:p>
        </w:tc>
        <w:tc>
          <w:tcPr>
            <w:tcW w:w="3402" w:type="dxa"/>
          </w:tcPr>
          <w:p w:rsidR="00C837E0" w:rsidRPr="00C837E0" w:rsidRDefault="00C837E0" w:rsidP="00C837E0">
            <w:pPr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>When</w:t>
            </w:r>
          </w:p>
        </w:tc>
        <w:tc>
          <w:tcPr>
            <w:tcW w:w="4394" w:type="dxa"/>
          </w:tcPr>
          <w:p w:rsidR="00C837E0" w:rsidRPr="00C837E0" w:rsidRDefault="00C837E0" w:rsidP="00C837E0">
            <w:pPr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>Who</w:t>
            </w:r>
            <w:r w:rsidR="00626778">
              <w:rPr>
                <w:rFonts w:asciiTheme="majorHAnsi" w:hAnsiTheme="majorHAnsi"/>
                <w:b/>
                <w:sz w:val="22"/>
                <w:lang w:val="en-GB"/>
              </w:rPr>
              <w:t xml:space="preserve"> (tentative)</w:t>
            </w:r>
          </w:p>
        </w:tc>
      </w:tr>
      <w:tr w:rsidR="00C837E0" w:rsidTr="00C837E0">
        <w:tc>
          <w:tcPr>
            <w:tcW w:w="5495" w:type="dxa"/>
          </w:tcPr>
          <w:p w:rsidR="00C837E0" w:rsidRPr="00C837E0" w:rsidRDefault="00C837E0">
            <w:pPr>
              <w:rPr>
                <w:rFonts w:asciiTheme="majorHAnsi" w:hAnsiTheme="majorHAnsi"/>
                <w:b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 xml:space="preserve">Sharpen Messages for Cairo and </w:t>
            </w:r>
            <w:proofErr w:type="spellStart"/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>Busan</w:t>
            </w:r>
            <w:proofErr w:type="spellEnd"/>
          </w:p>
          <w:p w:rsidR="00F25D60" w:rsidRPr="00A12D5A" w:rsidRDefault="00C837E0" w:rsidP="00F25D6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lang w:val="en-GB"/>
              </w:rPr>
            </w:pPr>
            <w:r w:rsidRPr="00A12D5A">
              <w:rPr>
                <w:rFonts w:asciiTheme="majorHAnsi" w:hAnsiTheme="majorHAnsi"/>
                <w:sz w:val="22"/>
                <w:lang w:val="en-GB"/>
              </w:rPr>
              <w:t xml:space="preserve">Rework Perspective Note 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 xml:space="preserve">“Key </w:t>
            </w:r>
            <w:r w:rsidRPr="00A12D5A">
              <w:rPr>
                <w:rFonts w:asciiTheme="majorHAnsi" w:hAnsiTheme="majorHAnsi"/>
                <w:sz w:val="22"/>
                <w:lang w:val="en-GB"/>
              </w:rPr>
              <w:t>Messages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>”</w:t>
            </w:r>
            <w:r w:rsidR="00A12D5A" w:rsidRPr="00A12D5A">
              <w:rPr>
                <w:rFonts w:asciiTheme="majorHAnsi" w:hAnsiTheme="majorHAnsi"/>
                <w:sz w:val="22"/>
                <w:lang w:val="en-GB"/>
              </w:rPr>
              <w:t xml:space="preserve"> based on review of overall text</w:t>
            </w:r>
          </w:p>
          <w:p w:rsidR="00C837E0" w:rsidRPr="00C837E0" w:rsidRDefault="00C837E0" w:rsidP="00C837E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 xml:space="preserve">Review Cairo </w:t>
            </w:r>
            <w:r w:rsidR="00E639B5">
              <w:rPr>
                <w:rFonts w:asciiTheme="majorHAnsi" w:hAnsiTheme="majorHAnsi"/>
                <w:sz w:val="22"/>
                <w:lang w:val="en-GB"/>
              </w:rPr>
              <w:t>“</w:t>
            </w:r>
            <w:r>
              <w:rPr>
                <w:rFonts w:asciiTheme="majorHAnsi" w:hAnsiTheme="majorHAnsi"/>
                <w:sz w:val="22"/>
                <w:lang w:val="en-GB"/>
              </w:rPr>
              <w:t>Synthesis Report</w:t>
            </w:r>
            <w:r w:rsidR="00E639B5">
              <w:rPr>
                <w:rFonts w:asciiTheme="majorHAnsi" w:hAnsiTheme="majorHAnsi"/>
                <w:sz w:val="22"/>
                <w:lang w:val="en-GB"/>
              </w:rPr>
              <w:t>”</w:t>
            </w:r>
          </w:p>
        </w:tc>
        <w:tc>
          <w:tcPr>
            <w:tcW w:w="3402" w:type="dxa"/>
          </w:tcPr>
          <w:p w:rsidR="00E639B5" w:rsidRDefault="00E639B5" w:rsidP="00E639B5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F25D60" w:rsidRDefault="00F25D60" w:rsidP="00E639B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Mid-</w:t>
            </w:r>
            <w:r w:rsidR="00C837E0" w:rsidRPr="00E639B5">
              <w:rPr>
                <w:rFonts w:asciiTheme="majorHAnsi" w:hAnsiTheme="majorHAnsi"/>
                <w:sz w:val="22"/>
                <w:lang w:val="en-GB"/>
              </w:rPr>
              <w:t>Feb</w:t>
            </w:r>
            <w:r>
              <w:rPr>
                <w:rFonts w:asciiTheme="majorHAnsi" w:hAnsiTheme="majorHAnsi"/>
                <w:sz w:val="22"/>
                <w:lang w:val="en-GB"/>
              </w:rPr>
              <w:t xml:space="preserve">; then </w:t>
            </w:r>
            <w:r w:rsidR="00E639B5">
              <w:rPr>
                <w:rFonts w:asciiTheme="majorHAnsi" w:hAnsiTheme="majorHAnsi"/>
                <w:sz w:val="22"/>
                <w:lang w:val="en-GB"/>
              </w:rPr>
              <w:t>March</w:t>
            </w:r>
          </w:p>
          <w:p w:rsidR="00C837E0" w:rsidRDefault="00C837E0" w:rsidP="00F25D60">
            <w:pPr>
              <w:pStyle w:val="Listenabsatz"/>
              <w:rPr>
                <w:rFonts w:asciiTheme="majorHAnsi" w:hAnsiTheme="majorHAnsi"/>
                <w:sz w:val="22"/>
                <w:lang w:val="en-GB"/>
              </w:rPr>
            </w:pPr>
            <w:r w:rsidRPr="00E639B5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</w:p>
          <w:p w:rsidR="00E639B5" w:rsidRPr="00E639B5" w:rsidRDefault="00E639B5" w:rsidP="00E639B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 xml:space="preserve">Late Feb; </w:t>
            </w:r>
            <w:r w:rsidR="00F25D60">
              <w:rPr>
                <w:rFonts w:asciiTheme="majorHAnsi" w:hAnsiTheme="majorHAnsi"/>
                <w:sz w:val="22"/>
                <w:lang w:val="en-GB"/>
              </w:rPr>
              <w:t xml:space="preserve">then </w:t>
            </w:r>
            <w:r>
              <w:rPr>
                <w:rFonts w:asciiTheme="majorHAnsi" w:hAnsiTheme="majorHAnsi"/>
                <w:sz w:val="22"/>
                <w:lang w:val="en-GB"/>
              </w:rPr>
              <w:t>early April</w:t>
            </w:r>
          </w:p>
        </w:tc>
        <w:tc>
          <w:tcPr>
            <w:tcW w:w="4394" w:type="dxa"/>
          </w:tcPr>
          <w:p w:rsidR="00E639B5" w:rsidRDefault="00E639B5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C837E0" w:rsidRDefault="00626778" w:rsidP="00E639B5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WS1</w:t>
            </w:r>
            <w:r w:rsidR="00F25D60">
              <w:rPr>
                <w:rFonts w:asciiTheme="majorHAnsi" w:hAnsiTheme="majorHAnsi"/>
                <w:sz w:val="22"/>
                <w:lang w:val="en-GB"/>
              </w:rPr>
              <w:t xml:space="preserve"> attendees; then </w:t>
            </w:r>
            <w:r w:rsidR="00C837E0" w:rsidRPr="00E639B5">
              <w:rPr>
                <w:rFonts w:asciiTheme="majorHAnsi" w:hAnsiTheme="majorHAnsi"/>
                <w:sz w:val="22"/>
                <w:lang w:val="en-GB"/>
              </w:rPr>
              <w:t xml:space="preserve">LenCD task team </w:t>
            </w:r>
            <w:r w:rsidR="00F25D60">
              <w:rPr>
                <w:rFonts w:asciiTheme="majorHAnsi" w:hAnsiTheme="majorHAnsi"/>
                <w:sz w:val="22"/>
                <w:lang w:val="en-GB"/>
              </w:rPr>
              <w:t>for final.</w:t>
            </w:r>
          </w:p>
          <w:p w:rsidR="00E639B5" w:rsidRPr="00E639B5" w:rsidRDefault="00F25D60" w:rsidP="00626778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Selected meeting participants (Afr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>ica</w:t>
            </w:r>
            <w:r>
              <w:rPr>
                <w:rFonts w:asciiTheme="majorHAnsi" w:hAnsiTheme="majorHAnsi"/>
                <w:sz w:val="22"/>
                <w:lang w:val="en-GB"/>
              </w:rPr>
              <w:t xml:space="preserve"> Work Group field links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 xml:space="preserve"> +</w:t>
            </w:r>
            <w:r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626778">
              <w:rPr>
                <w:rFonts w:asciiTheme="majorHAnsi" w:hAnsiTheme="majorHAnsi"/>
                <w:sz w:val="22"/>
                <w:lang w:val="en-GB"/>
              </w:rPr>
              <w:t xml:space="preserve">Jan Ubels; </w:t>
            </w:r>
            <w:r>
              <w:rPr>
                <w:rFonts w:asciiTheme="majorHAnsi" w:hAnsiTheme="majorHAnsi"/>
                <w:sz w:val="22"/>
                <w:lang w:val="en-GB"/>
              </w:rPr>
              <w:t>Emmanuel Akwet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>e</w:t>
            </w:r>
            <w:r>
              <w:rPr>
                <w:rFonts w:asciiTheme="majorHAnsi" w:hAnsiTheme="majorHAnsi"/>
                <w:sz w:val="22"/>
                <w:lang w:val="en-GB"/>
              </w:rPr>
              <w:t>y); then LenCD network</w:t>
            </w:r>
          </w:p>
        </w:tc>
      </w:tr>
      <w:tr w:rsidR="00C837E0" w:rsidTr="00C837E0">
        <w:tc>
          <w:tcPr>
            <w:tcW w:w="5495" w:type="dxa"/>
          </w:tcPr>
          <w:p w:rsidR="00C837E0" w:rsidRPr="00C837E0" w:rsidRDefault="00C837E0">
            <w:pPr>
              <w:rPr>
                <w:rFonts w:asciiTheme="majorHAnsi" w:hAnsiTheme="majorHAnsi"/>
                <w:b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>Generate Evidence on Priority CD Themes</w:t>
            </w:r>
          </w:p>
          <w:p w:rsidR="00C837E0" w:rsidRDefault="00C837E0" w:rsidP="00C837E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sz w:val="22"/>
                <w:lang w:val="en-GB"/>
              </w:rPr>
              <w:t>On basis of LenCD KM processes (case stories</w:t>
            </w:r>
            <w:r>
              <w:rPr>
                <w:rFonts w:asciiTheme="majorHAnsi" w:hAnsiTheme="majorHAnsi"/>
                <w:sz w:val="22"/>
                <w:lang w:val="en-GB"/>
              </w:rPr>
              <w:t>, working groups</w:t>
            </w:r>
            <w:r w:rsidRPr="00C837E0">
              <w:rPr>
                <w:rFonts w:asciiTheme="majorHAnsi" w:hAnsiTheme="majorHAnsi"/>
                <w:sz w:val="22"/>
                <w:lang w:val="en-GB"/>
              </w:rPr>
              <w:t xml:space="preserve"> etc.)</w:t>
            </w:r>
          </w:p>
          <w:p w:rsidR="00C837E0" w:rsidRDefault="00B529E3" w:rsidP="00C837E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“</w:t>
            </w:r>
            <w:r w:rsidR="00C837E0">
              <w:rPr>
                <w:rFonts w:asciiTheme="majorHAnsi" w:hAnsiTheme="majorHAnsi"/>
                <w:sz w:val="22"/>
                <w:lang w:val="en-GB"/>
              </w:rPr>
              <w:t>CD and results</w:t>
            </w:r>
            <w:r>
              <w:rPr>
                <w:rFonts w:asciiTheme="majorHAnsi" w:hAnsiTheme="majorHAnsi"/>
                <w:sz w:val="22"/>
                <w:lang w:val="en-GB"/>
              </w:rPr>
              <w:t>”</w:t>
            </w:r>
            <w:r w:rsidR="00C837E0">
              <w:rPr>
                <w:rFonts w:asciiTheme="majorHAnsi" w:hAnsiTheme="majorHAnsi"/>
                <w:sz w:val="22"/>
                <w:lang w:val="en-GB"/>
              </w:rPr>
              <w:t xml:space="preserve"> consultations</w:t>
            </w:r>
            <w:r w:rsidR="00E639B5">
              <w:rPr>
                <w:rFonts w:asciiTheme="majorHAnsi" w:hAnsiTheme="majorHAnsi"/>
                <w:sz w:val="22"/>
                <w:lang w:val="en-GB"/>
              </w:rPr>
              <w:t xml:space="preserve"> (draft report Cairo)</w:t>
            </w:r>
          </w:p>
          <w:p w:rsidR="00F25D60" w:rsidRDefault="00F25D60" w:rsidP="00F25D60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F25D60" w:rsidRPr="00F25D60" w:rsidRDefault="00F25D60" w:rsidP="00F25D60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B529E3" w:rsidRPr="00C837E0" w:rsidRDefault="00B529E3" w:rsidP="00C837E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Cluster A support (civil society/govt interface)</w:t>
            </w:r>
          </w:p>
        </w:tc>
        <w:tc>
          <w:tcPr>
            <w:tcW w:w="3402" w:type="dxa"/>
          </w:tcPr>
          <w:p w:rsidR="00E639B5" w:rsidRDefault="00E639B5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C837E0" w:rsidRPr="00E639B5" w:rsidRDefault="00C837E0" w:rsidP="00E639B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lang w:val="en-GB"/>
              </w:rPr>
            </w:pPr>
            <w:r w:rsidRPr="00E639B5">
              <w:rPr>
                <w:rFonts w:asciiTheme="majorHAnsi" w:hAnsiTheme="majorHAnsi"/>
                <w:sz w:val="22"/>
                <w:lang w:val="en-GB"/>
              </w:rPr>
              <w:t>On-going</w:t>
            </w:r>
          </w:p>
          <w:p w:rsidR="00C837E0" w:rsidRDefault="00C837E0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F25D60" w:rsidRDefault="00F25D60" w:rsidP="00E639B5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 xml:space="preserve">Mid-February; then </w:t>
            </w:r>
            <w:r w:rsidR="00E639B5">
              <w:rPr>
                <w:rFonts w:asciiTheme="majorHAnsi" w:hAnsiTheme="majorHAnsi"/>
                <w:sz w:val="22"/>
                <w:lang w:val="en-GB"/>
              </w:rPr>
              <w:t>March</w:t>
            </w:r>
          </w:p>
          <w:p w:rsidR="00F25D60" w:rsidRDefault="00F25D60" w:rsidP="00F25D60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C837E0" w:rsidRPr="00F25D60" w:rsidRDefault="00C837E0" w:rsidP="00F25D60">
            <w:pPr>
              <w:rPr>
                <w:rFonts w:asciiTheme="majorHAnsi" w:hAnsiTheme="majorHAnsi"/>
                <w:sz w:val="22"/>
                <w:lang w:val="en-GB"/>
              </w:rPr>
            </w:pPr>
            <w:r w:rsidRPr="00F25D60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</w:p>
          <w:p w:rsidR="00B529E3" w:rsidRPr="00E639B5" w:rsidRDefault="00B529E3" w:rsidP="00E639B5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Ongoing</w:t>
            </w:r>
          </w:p>
        </w:tc>
        <w:tc>
          <w:tcPr>
            <w:tcW w:w="4394" w:type="dxa"/>
          </w:tcPr>
          <w:p w:rsidR="00E639B5" w:rsidRDefault="00E639B5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C837E0" w:rsidRDefault="00C837E0" w:rsidP="00E639B5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lang w:val="en-GB"/>
              </w:rPr>
            </w:pPr>
            <w:r w:rsidRPr="00E639B5">
              <w:rPr>
                <w:rFonts w:asciiTheme="majorHAnsi" w:hAnsiTheme="majorHAnsi"/>
                <w:sz w:val="22"/>
                <w:lang w:val="en-GB"/>
              </w:rPr>
              <w:t>LenCD core business</w:t>
            </w:r>
            <w:r w:rsidR="00E639B5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</w:p>
          <w:p w:rsidR="00E639B5" w:rsidRPr="00E639B5" w:rsidRDefault="00E639B5" w:rsidP="00E639B5">
            <w:pPr>
              <w:pStyle w:val="Listenabsatz"/>
              <w:rPr>
                <w:rFonts w:asciiTheme="majorHAnsi" w:hAnsiTheme="majorHAnsi"/>
                <w:sz w:val="22"/>
                <w:lang w:val="en-GB"/>
              </w:rPr>
            </w:pPr>
          </w:p>
          <w:p w:rsidR="00C837E0" w:rsidRDefault="00F25D60" w:rsidP="00E639B5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Results buzz group (Apollinaire N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>.</w:t>
            </w:r>
            <w:r>
              <w:rPr>
                <w:rFonts w:asciiTheme="majorHAnsi" w:hAnsiTheme="majorHAnsi"/>
                <w:sz w:val="22"/>
                <w:lang w:val="en-GB"/>
              </w:rPr>
              <w:t xml:space="preserve">, </w:t>
            </w:r>
            <w:r w:rsidR="007755C9">
              <w:rPr>
                <w:rFonts w:asciiTheme="majorHAnsi" w:hAnsiTheme="majorHAnsi"/>
                <w:sz w:val="22"/>
                <w:lang w:val="en-GB"/>
              </w:rPr>
              <w:t xml:space="preserve">Laurent M, </w:t>
            </w:r>
            <w:r>
              <w:rPr>
                <w:rFonts w:asciiTheme="majorHAnsi" w:hAnsiTheme="majorHAnsi"/>
                <w:sz w:val="22"/>
                <w:lang w:val="en-GB"/>
              </w:rPr>
              <w:t xml:space="preserve">Mark </w:t>
            </w:r>
            <w:r w:rsidR="00A12D5A">
              <w:rPr>
                <w:rFonts w:asciiTheme="majorHAnsi" w:hAnsiTheme="majorHAnsi"/>
                <w:sz w:val="22"/>
                <w:lang w:val="en-GB"/>
              </w:rPr>
              <w:t>Nelson</w:t>
            </w:r>
            <w:r>
              <w:rPr>
                <w:rFonts w:asciiTheme="majorHAnsi" w:hAnsiTheme="majorHAnsi"/>
                <w:sz w:val="22"/>
                <w:lang w:val="en-GB"/>
              </w:rPr>
              <w:t xml:space="preserve">, Julia </w:t>
            </w:r>
            <w:proofErr w:type="spellStart"/>
            <w:r>
              <w:rPr>
                <w:rFonts w:asciiTheme="majorHAnsi" w:hAnsiTheme="majorHAnsi"/>
                <w:sz w:val="22"/>
                <w:lang w:val="en-GB"/>
              </w:rPr>
              <w:t>Ekong</w:t>
            </w:r>
            <w:proofErr w:type="spellEnd"/>
            <w:r>
              <w:rPr>
                <w:rFonts w:asciiTheme="majorHAnsi" w:hAnsiTheme="majorHAnsi"/>
                <w:sz w:val="22"/>
                <w:lang w:val="en-GB"/>
              </w:rPr>
              <w:t xml:space="preserve">); then </w:t>
            </w:r>
            <w:proofErr w:type="spellStart"/>
            <w:r w:rsidR="00C837E0" w:rsidRPr="00E639B5">
              <w:rPr>
                <w:rFonts w:asciiTheme="majorHAnsi" w:hAnsiTheme="majorHAnsi"/>
                <w:sz w:val="22"/>
                <w:lang w:val="en-GB"/>
              </w:rPr>
              <w:t>LenCD</w:t>
            </w:r>
            <w:proofErr w:type="spellEnd"/>
            <w:r w:rsidR="00C837E0" w:rsidRPr="00E639B5">
              <w:rPr>
                <w:rFonts w:asciiTheme="majorHAnsi" w:hAnsiTheme="majorHAnsi"/>
                <w:sz w:val="22"/>
                <w:lang w:val="en-GB"/>
              </w:rPr>
              <w:t xml:space="preserve"> task team</w:t>
            </w:r>
          </w:p>
          <w:p w:rsidR="00B529E3" w:rsidRPr="00E639B5" w:rsidRDefault="00B529E3" w:rsidP="00E639B5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LenCD task team</w:t>
            </w:r>
            <w:r w:rsidR="00F25D60">
              <w:rPr>
                <w:rFonts w:asciiTheme="majorHAnsi" w:hAnsiTheme="majorHAnsi"/>
                <w:sz w:val="22"/>
                <w:lang w:val="en-GB"/>
              </w:rPr>
              <w:t>?</w:t>
            </w:r>
          </w:p>
        </w:tc>
      </w:tr>
      <w:tr w:rsidR="00C837E0" w:rsidTr="00C837E0">
        <w:tc>
          <w:tcPr>
            <w:tcW w:w="5495" w:type="dxa"/>
          </w:tcPr>
          <w:p w:rsidR="00C837E0" w:rsidRPr="00C837E0" w:rsidRDefault="00C837E0">
            <w:pPr>
              <w:rPr>
                <w:rFonts w:asciiTheme="majorHAnsi" w:hAnsiTheme="majorHAnsi"/>
                <w:b/>
                <w:sz w:val="22"/>
                <w:lang w:val="en-GB"/>
              </w:rPr>
            </w:pPr>
            <w:r w:rsidRPr="00C837E0">
              <w:rPr>
                <w:rFonts w:asciiTheme="majorHAnsi" w:hAnsiTheme="majorHAnsi"/>
                <w:b/>
                <w:sz w:val="22"/>
                <w:lang w:val="en-GB"/>
              </w:rPr>
              <w:t>Country Level Events</w:t>
            </w:r>
            <w:r>
              <w:rPr>
                <w:rFonts w:asciiTheme="majorHAnsi" w:hAnsiTheme="majorHAnsi"/>
                <w:b/>
                <w:sz w:val="22"/>
                <w:lang w:val="en-GB"/>
              </w:rPr>
              <w:t xml:space="preserve"> – Engage with sectors</w:t>
            </w:r>
          </w:p>
          <w:p w:rsidR="00C837E0" w:rsidRDefault="00C837E0" w:rsidP="00C837E0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Engagement based on country demands</w:t>
            </w:r>
          </w:p>
          <w:p w:rsidR="00C837E0" w:rsidRPr="00C837E0" w:rsidRDefault="00C837E0" w:rsidP="00C837E0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sz w:val="22"/>
                <w:lang w:val="en-GB"/>
              </w:rPr>
              <w:t>: CD and decentralisation in Rwanda</w:t>
            </w:r>
          </w:p>
        </w:tc>
        <w:tc>
          <w:tcPr>
            <w:tcW w:w="3402" w:type="dxa"/>
          </w:tcPr>
          <w:p w:rsidR="00E639B5" w:rsidRDefault="00E639B5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C837E0" w:rsidRPr="00E639B5" w:rsidRDefault="00C837E0" w:rsidP="00E639B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lang w:val="en-GB"/>
              </w:rPr>
            </w:pPr>
            <w:r w:rsidRPr="00E639B5">
              <w:rPr>
                <w:rFonts w:asciiTheme="majorHAnsi" w:hAnsiTheme="majorHAnsi"/>
                <w:sz w:val="22"/>
                <w:lang w:val="en-GB"/>
              </w:rPr>
              <w:t>On-going</w:t>
            </w:r>
          </w:p>
          <w:p w:rsidR="00C837E0" w:rsidRPr="00E639B5" w:rsidRDefault="00F25D60" w:rsidP="00F25D60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T</w:t>
            </w:r>
            <w:r w:rsidR="00C837E0" w:rsidRPr="00E639B5">
              <w:rPr>
                <w:rFonts w:asciiTheme="majorHAnsi" w:hAnsiTheme="majorHAnsi"/>
                <w:sz w:val="22"/>
                <w:lang w:val="en-GB"/>
              </w:rPr>
              <w:t>BD</w:t>
            </w:r>
          </w:p>
        </w:tc>
        <w:tc>
          <w:tcPr>
            <w:tcW w:w="4394" w:type="dxa"/>
          </w:tcPr>
          <w:p w:rsidR="00C837E0" w:rsidRPr="00C837E0" w:rsidRDefault="00C837E0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  <w:tr w:rsidR="00C837E0" w:rsidTr="00C837E0">
        <w:tc>
          <w:tcPr>
            <w:tcW w:w="5495" w:type="dxa"/>
          </w:tcPr>
          <w:p w:rsidR="00C837E0" w:rsidRPr="00C837E0" w:rsidRDefault="00C837E0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C837E0" w:rsidRPr="00C837E0" w:rsidRDefault="00C837E0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4394" w:type="dxa"/>
          </w:tcPr>
          <w:p w:rsidR="00C837E0" w:rsidRPr="00C837E0" w:rsidRDefault="00C837E0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3E621F" w:rsidRPr="00C837E0" w:rsidRDefault="00271353">
      <w:pPr>
        <w:rPr>
          <w:lang w:val="en-GB"/>
        </w:rPr>
      </w:pPr>
    </w:p>
    <w:sectPr w:rsidR="003E621F" w:rsidRPr="00C837E0" w:rsidSect="00C837E0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318"/>
    <w:multiLevelType w:val="hybridMultilevel"/>
    <w:tmpl w:val="F3C4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1B14"/>
    <w:multiLevelType w:val="hybridMultilevel"/>
    <w:tmpl w:val="4F0C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578F"/>
    <w:multiLevelType w:val="hybridMultilevel"/>
    <w:tmpl w:val="23E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C1606"/>
    <w:multiLevelType w:val="hybridMultilevel"/>
    <w:tmpl w:val="9F3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37E0"/>
    <w:rsid w:val="000F6C77"/>
    <w:rsid w:val="00285AD5"/>
    <w:rsid w:val="00626778"/>
    <w:rsid w:val="007755C9"/>
    <w:rsid w:val="00A12D5A"/>
    <w:rsid w:val="00A463A2"/>
    <w:rsid w:val="00B529E3"/>
    <w:rsid w:val="00C837E0"/>
    <w:rsid w:val="00E639B5"/>
    <w:rsid w:val="00F06216"/>
    <w:rsid w:val="00F25D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37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83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Anthony Land Associates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Godje Bialluch</cp:lastModifiedBy>
  <cp:revision>5</cp:revision>
  <dcterms:created xsi:type="dcterms:W3CDTF">2011-02-11T07:17:00Z</dcterms:created>
  <dcterms:modified xsi:type="dcterms:W3CDTF">2011-02-11T14:18:00Z</dcterms:modified>
</cp:coreProperties>
</file>